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ACFB" w14:textId="77777777" w:rsidR="00DF4305" w:rsidRDefault="0023527E" w:rsidP="00DF4305">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023BF905">
          <v:rect id="_x0000_i1030" alt="" style="width:453.6pt;height:.05pt;mso-width-percent:0;mso-height-percent:0;mso-width-percent:0;mso-height-percent:0" o:hralign="center" o:hrstd="t" o:hr="t" fillcolor="#a0a0a0" stroked="f"/>
        </w:pict>
      </w:r>
    </w:p>
    <w:p w14:paraId="3CDE6977" w14:textId="77777777" w:rsidR="008053E4" w:rsidRDefault="00050D63">
      <w:pPr>
        <w:pStyle w:val="Kop3"/>
      </w:pPr>
      <w:r>
        <w:rPr>
          <w:color w:val="0000FF"/>
        </w:rPr>
        <w:t>33.35.</w:t>
      </w:r>
      <w:proofErr w:type="gramStart"/>
      <w:r>
        <w:rPr>
          <w:color w:val="0000FF"/>
        </w:rPr>
        <w:t>10.</w:t>
      </w:r>
      <w:r>
        <w:rPr>
          <w:b w:val="0"/>
          <w:color w:val="000000"/>
        </w:rPr>
        <w:t>¦</w:t>
      </w:r>
      <w:proofErr w:type="gramEnd"/>
      <w:r>
        <w:rPr>
          <w:b w:val="0"/>
          <w:color w:val="0000FF"/>
        </w:rPr>
        <w:t>733.18.2</w:t>
      </w:r>
      <w:r>
        <w:rPr>
          <w:b w:val="0"/>
          <w:color w:val="008000"/>
        </w:rPr>
        <w:t>.</w:t>
      </w:r>
      <w:r>
        <w:tab/>
        <w:t xml:space="preserve">Dakafwerkingen, </w:t>
      </w:r>
      <w:proofErr w:type="gramStart"/>
      <w:r>
        <w:t>loketten /</w:t>
      </w:r>
      <w:proofErr w:type="gramEnd"/>
      <w:r>
        <w:t xml:space="preserve"> slabben / folies, </w:t>
      </w:r>
      <w:proofErr w:type="spellStart"/>
      <w:r>
        <w:t>polyisobuteen</w:t>
      </w:r>
      <w:proofErr w:type="spellEnd"/>
      <w:r>
        <w:t xml:space="preserve"> PIB </w:t>
      </w:r>
    </w:p>
    <w:p w14:paraId="3CDE6978" w14:textId="77777777" w:rsidR="008053E4" w:rsidRDefault="00050D63">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(47) Ln6</w:t>
      </w:r>
    </w:p>
    <w:p w14:paraId="0F07EA17" w14:textId="77777777" w:rsidR="00DF4305" w:rsidRDefault="0023527E" w:rsidP="00DF4305">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0" w:name="_heading=h.1fob9te" w:colFirst="0" w:colLast="0"/>
      <w:bookmarkEnd w:id="0"/>
      <w:r>
        <w:rPr>
          <w:noProof/>
        </w:rPr>
        <w:pict w14:anchorId="3DAC23DC">
          <v:rect id="_x0000_i1029" alt="" style="width:453.6pt;height:.05pt;mso-width-percent:0;mso-height-percent:0;mso-width-percent:0;mso-height-percent:0" o:hralign="center" o:hrstd="t" o:hr="t" fillcolor="#a0a0a0" stroked="f"/>
        </w:pict>
      </w:r>
    </w:p>
    <w:p w14:paraId="3CDE697A" w14:textId="3DC845E6" w:rsidR="008053E4" w:rsidRDefault="00050D63">
      <w:pPr>
        <w:pBdr>
          <w:top w:val="nil"/>
          <w:left w:val="nil"/>
          <w:bottom w:val="nil"/>
          <w:right w:val="nil"/>
          <w:between w:val="nil"/>
        </w:pBdr>
        <w:spacing w:before="60" w:after="60"/>
        <w:ind w:left="567" w:hanging="1418"/>
        <w:rPr>
          <w:rFonts w:ascii="Arial" w:eastAsia="Arial" w:hAnsi="Arial" w:cs="Arial"/>
          <w:color w:val="0000FF"/>
          <w:sz w:val="16"/>
          <w:szCs w:val="16"/>
        </w:rPr>
      </w:pPr>
      <w:r>
        <w:rPr>
          <w:rFonts w:ascii="Arial" w:eastAsia="Arial" w:hAnsi="Arial" w:cs="Arial"/>
          <w:b/>
          <w:color w:val="FF0000"/>
          <w:sz w:val="16"/>
          <w:szCs w:val="16"/>
        </w:rPr>
        <w:t>Dryroll</w:t>
      </w:r>
      <w:r>
        <w:rPr>
          <w:rFonts w:ascii="Arial" w:eastAsia="Arial" w:hAnsi="Arial" w:cs="Arial"/>
          <w:color w:val="0000FF"/>
          <w:sz w:val="16"/>
          <w:szCs w:val="16"/>
        </w:rPr>
        <w:t xml:space="preserve"> - Ventilerende afdichtingen voor nok en noordboom - ondervorst op rol</w:t>
      </w:r>
      <w:r w:rsidR="00875CA1">
        <w:rPr>
          <w:rFonts w:ascii="Arial" w:eastAsia="Arial" w:hAnsi="Arial" w:cs="Arial"/>
          <w:color w:val="0000FF"/>
          <w:sz w:val="16"/>
          <w:szCs w:val="16"/>
        </w:rPr>
        <w:t xml:space="preserve">, </w:t>
      </w:r>
      <w:r w:rsidR="00DA41E5">
        <w:rPr>
          <w:rFonts w:ascii="Arial" w:eastAsia="Arial" w:hAnsi="Arial" w:cs="Arial"/>
          <w:color w:val="0000FF"/>
          <w:sz w:val="16"/>
          <w:szCs w:val="16"/>
        </w:rPr>
        <w:t>met</w:t>
      </w:r>
      <w:r w:rsidR="00ED6531" w:rsidRPr="00ED6531">
        <w:rPr>
          <w:rFonts w:ascii="Arial" w:eastAsia="Arial" w:hAnsi="Arial" w:cs="Arial"/>
          <w:color w:val="0000FF"/>
          <w:sz w:val="16"/>
          <w:szCs w:val="16"/>
        </w:rPr>
        <w:t xml:space="preserve"> soepel middenvlies en aluminium zijkanten</w:t>
      </w:r>
    </w:p>
    <w:p w14:paraId="08DBBE46" w14:textId="77777777" w:rsidR="00DF4305" w:rsidRDefault="0023527E" w:rsidP="00DF4305">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711F3C99">
          <v:rect id="_x0000_i1028" alt="" style="width:453.6pt;height:.05pt;mso-width-percent:0;mso-height-percent:0;mso-width-percent:0;mso-height-percent:0" o:hralign="center" o:hrstd="t" o:hr="t" fillcolor="#a0a0a0" stroked="f"/>
        </w:pict>
      </w:r>
    </w:p>
    <w:p w14:paraId="3CDE697C" w14:textId="77777777" w:rsidR="008053E4" w:rsidRPr="00DF7572" w:rsidRDefault="00050D63">
      <w:pPr>
        <w:pStyle w:val="Kop5"/>
        <w:rPr>
          <w:lang w:val="nl-BE"/>
        </w:rPr>
      </w:pPr>
      <w:r w:rsidRPr="00DF7572">
        <w:rPr>
          <w:rFonts w:eastAsia="Arial" w:cs="Arial"/>
          <w:color w:val="0000FF"/>
          <w:szCs w:val="18"/>
          <w:lang w:val="nl-BE"/>
        </w:rPr>
        <w:t>.20.</w:t>
      </w:r>
      <w:r w:rsidRPr="00DF7572">
        <w:rPr>
          <w:lang w:val="nl-BE"/>
        </w:rPr>
        <w:tab/>
        <w:t>MEETCODE</w:t>
      </w:r>
    </w:p>
    <w:p w14:paraId="3CDE697D"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FF0000"/>
          <w:sz w:val="18"/>
          <w:szCs w:val="18"/>
        </w:rPr>
        <w:t>#</w:t>
      </w:r>
      <w:r>
        <w:rPr>
          <w:rFonts w:ascii="Arial" w:eastAsia="Arial" w:hAnsi="Arial" w:cs="Arial"/>
          <w:color w:val="000000"/>
          <w:sz w:val="18"/>
          <w:szCs w:val="18"/>
        </w:rPr>
        <w:t>Per m,</w:t>
      </w:r>
    </w:p>
    <w:p w14:paraId="3CDE697E"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ab/>
        <w:t>Universeel toepasbare ondervorst.</w:t>
      </w:r>
    </w:p>
    <w:p w14:paraId="3CDE697F" w14:textId="77777777" w:rsidR="008053E4" w:rsidRDefault="008053E4">
      <w:pPr>
        <w:pBdr>
          <w:top w:val="nil"/>
          <w:left w:val="nil"/>
          <w:bottom w:val="nil"/>
          <w:right w:val="nil"/>
          <w:between w:val="nil"/>
        </w:pBdr>
        <w:spacing w:before="20" w:after="40"/>
        <w:ind w:left="851" w:hanging="284"/>
        <w:rPr>
          <w:rFonts w:ascii="Arial" w:eastAsia="Arial" w:hAnsi="Arial" w:cs="Arial"/>
          <w:color w:val="000000"/>
          <w:sz w:val="18"/>
          <w:szCs w:val="18"/>
        </w:rPr>
      </w:pPr>
    </w:p>
    <w:p w14:paraId="3CDE6980" w14:textId="77777777" w:rsidR="008053E4" w:rsidRPr="00DF7572" w:rsidRDefault="00050D63">
      <w:pPr>
        <w:pStyle w:val="Kop5"/>
        <w:rPr>
          <w:lang w:val="nl-BE"/>
        </w:rPr>
      </w:pPr>
      <w:r w:rsidRPr="00DF7572">
        <w:rPr>
          <w:rFonts w:eastAsia="Arial" w:cs="Arial"/>
          <w:color w:val="0000FF"/>
          <w:szCs w:val="18"/>
          <w:lang w:val="nl-BE"/>
        </w:rPr>
        <w:t>.30.</w:t>
      </w:r>
      <w:r w:rsidRPr="00DF7572">
        <w:rPr>
          <w:lang w:val="nl-BE"/>
        </w:rPr>
        <w:tab/>
        <w:t>MATERIALEN</w:t>
      </w:r>
    </w:p>
    <w:p w14:paraId="3CDE6981" w14:textId="77777777" w:rsidR="008053E4" w:rsidRDefault="00050D63">
      <w:pPr>
        <w:pStyle w:val="Kop6"/>
      </w:pPr>
      <w:r>
        <w:t>.32.</w:t>
      </w:r>
      <w:r>
        <w:tab/>
        <w:t>Kenmerken van de ondervorst:</w:t>
      </w:r>
    </w:p>
    <w:p w14:paraId="3CDE6982" w14:textId="77777777" w:rsidR="008053E4" w:rsidRDefault="00050D63">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.32.10.</w:t>
      </w:r>
      <w:r>
        <w:rPr>
          <w:rFonts w:ascii="Arial" w:eastAsia="Arial" w:hAnsi="Arial" w:cs="Arial"/>
          <w:i/>
          <w:color w:val="000000"/>
          <w:sz w:val="18"/>
          <w:szCs w:val="18"/>
        </w:rPr>
        <w:tab/>
        <w:t>Beschrijving:</w:t>
      </w:r>
    </w:p>
    <w:p w14:paraId="3CDE6983" w14:textId="77777777" w:rsidR="008053E4" w:rsidRDefault="00050D63">
      <w:pPr>
        <w:pBdr>
          <w:top w:val="nil"/>
          <w:left w:val="nil"/>
          <w:bottom w:val="nil"/>
          <w:right w:val="nil"/>
          <w:between w:val="nil"/>
        </w:pBdr>
        <w:spacing w:before="20" w:after="40"/>
        <w:ind w:left="851"/>
        <w:rPr>
          <w:rFonts w:ascii="Arial" w:eastAsia="Arial" w:hAnsi="Arial" w:cs="Arial"/>
          <w:color w:val="000000"/>
          <w:sz w:val="18"/>
          <w:szCs w:val="18"/>
        </w:rPr>
      </w:pPr>
      <w:r>
        <w:rPr>
          <w:rFonts w:ascii="Arial" w:eastAsia="Arial" w:hAnsi="Arial" w:cs="Arial"/>
          <w:color w:val="000000"/>
          <w:sz w:val="18"/>
          <w:szCs w:val="18"/>
        </w:rPr>
        <w:t>Universeel toepasbare ondervorst voorzien van een body van ventilerend vlies. Ter versteviging aangebracht over het vlies is een nagelband. Zijkanten van geprofileerd aluminium met een butyl kleefstrook aan de onderzijde, voorkomt opwaaien.</w:t>
      </w:r>
    </w:p>
    <w:p w14:paraId="3CDE6984" w14:textId="77777777" w:rsidR="008053E4" w:rsidRDefault="00050D63">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.32.20.</w:t>
      </w:r>
      <w:r>
        <w:rPr>
          <w:rFonts w:ascii="Arial" w:eastAsia="Arial" w:hAnsi="Arial" w:cs="Arial"/>
          <w:i/>
          <w:color w:val="000000"/>
          <w:sz w:val="18"/>
          <w:szCs w:val="18"/>
        </w:rPr>
        <w:tab/>
        <w:t>Basiskenmerken:</w:t>
      </w:r>
    </w:p>
    <w:p w14:paraId="61E43A79" w14:textId="77777777" w:rsidR="00B50B90" w:rsidRPr="00401D5F" w:rsidRDefault="00B50B90" w:rsidP="00B50B90">
      <w:pPr>
        <w:pStyle w:val="Kop8"/>
        <w:rPr>
          <w:rStyle w:val="MerkChar"/>
          <w:lang w:val="nl-BE"/>
        </w:rPr>
      </w:pPr>
      <w:r w:rsidRPr="00401D5F">
        <w:rPr>
          <w:rStyle w:val="MerkChar"/>
          <w:lang w:val="nl-BE"/>
        </w:rPr>
        <w:t>#.31.21.</w:t>
      </w:r>
      <w:r w:rsidRPr="00401D5F">
        <w:rPr>
          <w:rStyle w:val="MerkChar"/>
          <w:lang w:val="nl-BE"/>
        </w:rPr>
        <w:tab/>
        <w:t>[</w:t>
      </w:r>
      <w:r>
        <w:rPr>
          <w:rStyle w:val="MerkChar"/>
          <w:lang w:val="nl-BE"/>
        </w:rPr>
        <w:t>BMI Monier</w:t>
      </w:r>
      <w:r w:rsidRPr="00401D5F">
        <w:rPr>
          <w:rStyle w:val="MerkChar"/>
          <w:lang w:val="nl-BE"/>
        </w:rPr>
        <w:t>]</w:t>
      </w:r>
    </w:p>
    <w:p w14:paraId="0BA42327" w14:textId="0FAF8095" w:rsidR="00B50B90" w:rsidRPr="000C32D8" w:rsidRDefault="00B50B90" w:rsidP="00B50B90">
      <w:pPr>
        <w:pStyle w:val="83Kenm"/>
        <w:rPr>
          <w:rStyle w:val="MerkChar"/>
        </w:rPr>
      </w:pPr>
      <w:r w:rsidRPr="000C32D8">
        <w:rPr>
          <w:rStyle w:val="MerkChar"/>
        </w:rPr>
        <w:t>#-Fabrikant:</w:t>
      </w:r>
      <w:r w:rsidRPr="000C32D8">
        <w:rPr>
          <w:rStyle w:val="MerkChar"/>
        </w:rPr>
        <w:tab/>
        <w:t>BMI Belgium bv</w:t>
      </w:r>
      <w:r w:rsidR="00C74D49">
        <w:rPr>
          <w:rStyle w:val="MerkChar"/>
        </w:rPr>
        <w:t>/srl</w:t>
      </w:r>
    </w:p>
    <w:p w14:paraId="3CDE6987" w14:textId="1D2BD072" w:rsidR="008053E4" w:rsidRPr="000C32D8" w:rsidRDefault="00050D63" w:rsidP="00B50B90">
      <w:pPr>
        <w:pStyle w:val="83Kenm"/>
        <w:rPr>
          <w:rStyle w:val="MerkChar"/>
          <w:rFonts w:eastAsia="Arial"/>
        </w:rPr>
      </w:pPr>
      <w:r w:rsidRPr="000C32D8">
        <w:rPr>
          <w:rStyle w:val="MerkChar"/>
          <w:rFonts w:eastAsia="Arial"/>
        </w:rPr>
        <w:t>-</w:t>
      </w:r>
      <w:r w:rsidRPr="000C32D8">
        <w:rPr>
          <w:rStyle w:val="MerkChar"/>
          <w:rFonts w:eastAsia="Arial"/>
        </w:rPr>
        <w:tab/>
        <w:t>Handelsmerk:</w:t>
      </w:r>
      <w:r w:rsidR="00713719" w:rsidRPr="00713719">
        <w:t xml:space="preserve"> </w:t>
      </w:r>
      <w:r w:rsidR="00713719">
        <w:tab/>
      </w:r>
      <w:r w:rsidR="00713719" w:rsidRPr="00713719">
        <w:rPr>
          <w:rStyle w:val="MerkChar"/>
          <w:rFonts w:eastAsia="Arial"/>
        </w:rPr>
        <w:t>BMI Monier</w:t>
      </w:r>
      <w:r w:rsidR="00713719">
        <w:rPr>
          <w:rStyle w:val="MerkChar"/>
          <w:rFonts w:eastAsia="Arial"/>
        </w:rPr>
        <w:t xml:space="preserve"> </w:t>
      </w:r>
      <w:proofErr w:type="spellStart"/>
      <w:r w:rsidRPr="000C32D8">
        <w:rPr>
          <w:rStyle w:val="MerkChar"/>
          <w:rFonts w:eastAsia="Arial"/>
        </w:rPr>
        <w:t>Dryroll</w:t>
      </w:r>
      <w:proofErr w:type="spellEnd"/>
    </w:p>
    <w:p w14:paraId="3CDE6988" w14:textId="77777777" w:rsidR="008053E4" w:rsidRDefault="00050D63">
      <w:pPr>
        <w:pBdr>
          <w:top w:val="nil"/>
          <w:left w:val="nil"/>
          <w:bottom w:val="nil"/>
          <w:right w:val="nil"/>
          <w:between w:val="nil"/>
        </w:pBdr>
        <w:spacing w:before="40" w:after="20"/>
        <w:ind w:left="567" w:hanging="737"/>
        <w:rPr>
          <w:rFonts w:ascii="Arial" w:eastAsia="Arial" w:hAnsi="Arial" w:cs="Arial"/>
          <w:i/>
          <w:color w:val="808080"/>
          <w:sz w:val="18"/>
          <w:szCs w:val="18"/>
        </w:rPr>
      </w:pPr>
      <w:r>
        <w:rPr>
          <w:rFonts w:ascii="Arial" w:eastAsia="Arial" w:hAnsi="Arial" w:cs="Arial"/>
          <w:i/>
          <w:color w:val="FF0000"/>
          <w:sz w:val="18"/>
          <w:szCs w:val="18"/>
        </w:rPr>
        <w:t>#</w:t>
      </w:r>
      <w:r>
        <w:rPr>
          <w:rFonts w:ascii="Arial" w:eastAsia="Arial" w:hAnsi="Arial" w:cs="Arial"/>
          <w:i/>
          <w:color w:val="000000"/>
          <w:sz w:val="18"/>
          <w:szCs w:val="18"/>
        </w:rPr>
        <w:t>.32.22.</w:t>
      </w:r>
      <w:r>
        <w:rPr>
          <w:rFonts w:ascii="Arial" w:eastAsia="Arial" w:hAnsi="Arial" w:cs="Arial"/>
          <w:i/>
          <w:color w:val="000000"/>
          <w:sz w:val="18"/>
          <w:szCs w:val="18"/>
        </w:rPr>
        <w:tab/>
      </w:r>
      <w:r>
        <w:rPr>
          <w:rFonts w:ascii="Arial" w:eastAsia="Arial" w:hAnsi="Arial" w:cs="Arial"/>
          <w:i/>
          <w:color w:val="808080"/>
          <w:sz w:val="18"/>
          <w:szCs w:val="18"/>
        </w:rPr>
        <w:t>[neutraal]</w:t>
      </w:r>
    </w:p>
    <w:p w14:paraId="3CDE6989" w14:textId="77777777" w:rsidR="008053E4" w:rsidRDefault="00050D63" w:rsidP="00B50B90">
      <w:pPr>
        <w:pStyle w:val="83Kenm"/>
        <w:rPr>
          <w:rFonts w:eastAsia="Arial"/>
        </w:rPr>
      </w:pPr>
      <w:r>
        <w:rPr>
          <w:rFonts w:eastAsia="Arial"/>
        </w:rPr>
        <w:t>-</w:t>
      </w:r>
      <w:r>
        <w:rPr>
          <w:rFonts w:eastAsia="Arial"/>
        </w:rPr>
        <w:tab/>
        <w:t>Type ondervorst:</w:t>
      </w:r>
      <w:r>
        <w:rPr>
          <w:rFonts w:eastAsia="Arial"/>
        </w:rPr>
        <w:tab/>
        <w:t>universeel toepasbare ventilerende ondervorstband op rol</w:t>
      </w:r>
    </w:p>
    <w:p w14:paraId="3CDE698A" w14:textId="77777777" w:rsidR="008053E4" w:rsidRDefault="00050D63" w:rsidP="00B50B90">
      <w:pPr>
        <w:pStyle w:val="83Kenm"/>
        <w:rPr>
          <w:rFonts w:eastAsia="Arial"/>
        </w:rPr>
      </w:pPr>
      <w:r>
        <w:rPr>
          <w:rFonts w:eastAsia="Arial"/>
        </w:rPr>
        <w:t>-</w:t>
      </w:r>
      <w:r>
        <w:rPr>
          <w:rFonts w:eastAsia="Arial"/>
        </w:rPr>
        <w:tab/>
      </w:r>
      <w:proofErr w:type="gramStart"/>
      <w:r>
        <w:rPr>
          <w:rFonts w:eastAsia="Arial"/>
        </w:rPr>
        <w:t>Materiaal /</w:t>
      </w:r>
      <w:proofErr w:type="gramEnd"/>
      <w:r>
        <w:rPr>
          <w:rFonts w:eastAsia="Arial"/>
        </w:rPr>
        <w:t xml:space="preserve"> opbouw:</w:t>
      </w:r>
      <w:r>
        <w:rPr>
          <w:rFonts w:eastAsia="Arial"/>
        </w:rPr>
        <w:tab/>
        <w:t>▪ body van ventilerend vlies, voorzien van een nagelband</w:t>
      </w:r>
      <w:r>
        <w:rPr>
          <w:rFonts w:eastAsia="Arial"/>
        </w:rPr>
        <w:br/>
        <w:t>▪ zijkanten van geprofileerd aluminium, voorzien van butyl kleefstroken aan de onderzijde.</w:t>
      </w:r>
      <w:r>
        <w:rPr>
          <w:rFonts w:eastAsia="Arial"/>
        </w:rPr>
        <w:br/>
      </w:r>
      <w:r>
        <w:rPr>
          <w:rFonts w:eastAsia="Arial"/>
          <w:noProof/>
        </w:rPr>
        <w:drawing>
          <wp:inline distT="0" distB="0" distL="0" distR="0" wp14:anchorId="3CDE69BB" wp14:editId="3CDE69BC">
            <wp:extent cx="2052320" cy="2052320"/>
            <wp:effectExtent l="0" t="0" r="0" b="0"/>
            <wp:docPr id="5" name="image1.jpg" descr="DRoll"/>
            <wp:cNvGraphicFramePr/>
            <a:graphic xmlns:a="http://schemas.openxmlformats.org/drawingml/2006/main">
              <a:graphicData uri="http://schemas.openxmlformats.org/drawingml/2006/picture">
                <pic:pic xmlns:pic="http://schemas.openxmlformats.org/drawingml/2006/picture">
                  <pic:nvPicPr>
                    <pic:cNvPr id="0" name="image1.jpg" descr="DRoll"/>
                    <pic:cNvPicPr preferRelativeResize="0"/>
                  </pic:nvPicPr>
                  <pic:blipFill>
                    <a:blip r:embed="rId10"/>
                    <a:srcRect/>
                    <a:stretch>
                      <a:fillRect/>
                    </a:stretch>
                  </pic:blipFill>
                  <pic:spPr>
                    <a:xfrm>
                      <a:off x="0" y="0"/>
                      <a:ext cx="2052320" cy="2052320"/>
                    </a:xfrm>
                    <a:prstGeom prst="rect">
                      <a:avLst/>
                    </a:prstGeom>
                    <a:ln/>
                  </pic:spPr>
                </pic:pic>
              </a:graphicData>
            </a:graphic>
          </wp:inline>
        </w:drawing>
      </w:r>
    </w:p>
    <w:p w14:paraId="3CDE698B" w14:textId="480B437C" w:rsidR="008053E4" w:rsidRDefault="00050D63" w:rsidP="00F339FB">
      <w:pPr>
        <w:pStyle w:val="83Kenm"/>
        <w:rPr>
          <w:rFonts w:eastAsia="Arial"/>
          <w:color w:val="000000"/>
        </w:rPr>
      </w:pPr>
      <w:r>
        <w:rPr>
          <w:rFonts w:eastAsia="Arial"/>
          <w:color w:val="000000"/>
        </w:rPr>
        <w:t>-</w:t>
      </w:r>
      <w:r>
        <w:rPr>
          <w:rFonts w:eastAsia="Arial"/>
          <w:color w:val="000000"/>
        </w:rPr>
        <w:tab/>
        <w:t>Kleur en uitzicht:</w:t>
      </w:r>
      <w:r>
        <w:rPr>
          <w:rFonts w:eastAsia="Arial"/>
          <w:color w:val="000000"/>
        </w:rPr>
        <w:tab/>
      </w:r>
      <w:r w:rsidR="00F339FB">
        <w:rPr>
          <w:rFonts w:eastAsia="Arial"/>
        </w:rPr>
        <w:t xml:space="preserve">beschikbaar in </w:t>
      </w:r>
      <w:r>
        <w:rPr>
          <w:rFonts w:eastAsia="Arial"/>
        </w:rPr>
        <w:t>rood</w:t>
      </w:r>
      <w:r w:rsidR="00F339FB">
        <w:rPr>
          <w:rFonts w:eastAsia="Arial"/>
        </w:rPr>
        <w:t xml:space="preserve">, </w:t>
      </w:r>
      <w:r>
        <w:rPr>
          <w:rFonts w:eastAsia="Arial"/>
        </w:rPr>
        <w:t>bruin</w:t>
      </w:r>
      <w:r w:rsidR="00F339FB">
        <w:rPr>
          <w:rFonts w:eastAsia="Arial"/>
        </w:rPr>
        <w:t xml:space="preserve">, </w:t>
      </w:r>
      <w:r>
        <w:rPr>
          <w:rFonts w:eastAsia="Arial"/>
        </w:rPr>
        <w:t>antraciet</w:t>
      </w:r>
    </w:p>
    <w:p w14:paraId="3CDE698C" w14:textId="77777777" w:rsidR="008053E4" w:rsidRDefault="00050D63">
      <w:pPr>
        <w:pBdr>
          <w:top w:val="nil"/>
          <w:left w:val="nil"/>
          <w:bottom w:val="nil"/>
          <w:right w:val="nil"/>
          <w:between w:val="nil"/>
        </w:pBdr>
        <w:spacing w:before="40" w:after="20"/>
        <w:ind w:left="567" w:hanging="737"/>
        <w:rPr>
          <w:rFonts w:ascii="Arial" w:eastAsia="Arial" w:hAnsi="Arial" w:cs="Arial"/>
          <w:i/>
          <w:color w:val="808080"/>
          <w:sz w:val="18"/>
          <w:szCs w:val="18"/>
        </w:rPr>
      </w:pPr>
      <w:r>
        <w:rPr>
          <w:rFonts w:ascii="Arial" w:eastAsia="Arial" w:hAnsi="Arial" w:cs="Arial"/>
          <w:i/>
          <w:color w:val="000000"/>
          <w:sz w:val="18"/>
          <w:szCs w:val="18"/>
        </w:rPr>
        <w:t>.32.30.</w:t>
      </w:r>
      <w:r>
        <w:rPr>
          <w:rFonts w:ascii="Arial" w:eastAsia="Arial" w:hAnsi="Arial" w:cs="Arial"/>
          <w:i/>
          <w:color w:val="000000"/>
          <w:sz w:val="18"/>
          <w:szCs w:val="18"/>
        </w:rPr>
        <w:tab/>
      </w:r>
      <w:r>
        <w:rPr>
          <w:rFonts w:ascii="Arial" w:eastAsia="Arial" w:hAnsi="Arial" w:cs="Arial"/>
          <w:i/>
          <w:color w:val="808080"/>
          <w:sz w:val="18"/>
          <w:szCs w:val="18"/>
        </w:rPr>
        <w:t>[overige specificaties]</w:t>
      </w:r>
    </w:p>
    <w:p w14:paraId="3CDE698D" w14:textId="77777777" w:rsidR="008053E4" w:rsidRDefault="00050D63" w:rsidP="00F339FB">
      <w:pPr>
        <w:pStyle w:val="83Kenm"/>
        <w:rPr>
          <w:rFonts w:eastAsia="Arial"/>
        </w:rPr>
      </w:pPr>
      <w:r>
        <w:rPr>
          <w:rFonts w:eastAsia="Arial"/>
        </w:rPr>
        <w:t>-</w:t>
      </w:r>
      <w:r>
        <w:rPr>
          <w:rFonts w:eastAsia="Arial"/>
        </w:rPr>
        <w:tab/>
        <w:t>Werkende lengte:</w:t>
      </w:r>
      <w:r>
        <w:rPr>
          <w:rFonts w:eastAsia="Arial"/>
        </w:rPr>
        <w:tab/>
        <w:t>5.000 mm</w:t>
      </w:r>
    </w:p>
    <w:p w14:paraId="3CDE698E" w14:textId="77777777" w:rsidR="008053E4" w:rsidRDefault="00050D63" w:rsidP="00F339FB">
      <w:pPr>
        <w:pStyle w:val="83Kenm"/>
        <w:rPr>
          <w:rFonts w:eastAsia="Arial"/>
        </w:rPr>
      </w:pPr>
      <w:r>
        <w:rPr>
          <w:rFonts w:eastAsia="Arial"/>
        </w:rPr>
        <w:t>-</w:t>
      </w:r>
      <w:r>
        <w:rPr>
          <w:rFonts w:eastAsia="Arial"/>
        </w:rPr>
        <w:tab/>
        <w:t>Breedte:</w:t>
      </w:r>
      <w:r>
        <w:rPr>
          <w:rFonts w:eastAsia="Arial"/>
        </w:rPr>
        <w:tab/>
        <w:t>295 mm</w:t>
      </w:r>
    </w:p>
    <w:p w14:paraId="3CDE698F" w14:textId="77777777" w:rsidR="008053E4" w:rsidRDefault="00050D63" w:rsidP="00F339FB">
      <w:pPr>
        <w:pStyle w:val="83Kenm"/>
        <w:rPr>
          <w:rFonts w:eastAsia="Arial"/>
        </w:rPr>
      </w:pPr>
      <w:r>
        <w:rPr>
          <w:rFonts w:eastAsia="Arial"/>
        </w:rPr>
        <w:t>-</w:t>
      </w:r>
      <w:r>
        <w:rPr>
          <w:rFonts w:eastAsia="Arial"/>
        </w:rPr>
        <w:tab/>
        <w:t>Ventilatie opening:</w:t>
      </w:r>
      <w:r>
        <w:rPr>
          <w:rFonts w:eastAsia="Arial"/>
        </w:rPr>
        <w:tab/>
        <w:t>15.000 mm²/m</w:t>
      </w:r>
    </w:p>
    <w:p w14:paraId="3CDE6990" w14:textId="77777777" w:rsidR="008053E4" w:rsidRDefault="00050D63" w:rsidP="00F339FB">
      <w:pPr>
        <w:pStyle w:val="83Kenm"/>
        <w:rPr>
          <w:rFonts w:eastAsia="Arial"/>
        </w:rPr>
      </w:pPr>
      <w:r>
        <w:rPr>
          <w:rFonts w:eastAsia="Arial"/>
        </w:rPr>
        <w:t>-</w:t>
      </w:r>
      <w:r>
        <w:rPr>
          <w:rFonts w:eastAsia="Arial"/>
        </w:rPr>
        <w:tab/>
        <w:t>Verpakking:</w:t>
      </w:r>
      <w:r>
        <w:rPr>
          <w:rFonts w:eastAsia="Arial"/>
        </w:rPr>
        <w:tab/>
        <w:t>5 rollen van 5 meter per doos</w:t>
      </w:r>
    </w:p>
    <w:p w14:paraId="3CDE6991" w14:textId="77777777" w:rsidR="008053E4" w:rsidRDefault="008053E4">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p>
    <w:p w14:paraId="3CDE6992" w14:textId="77777777" w:rsidR="008053E4" w:rsidRPr="00875CA1" w:rsidRDefault="00050D63">
      <w:pPr>
        <w:pStyle w:val="Kop5"/>
        <w:rPr>
          <w:lang w:val="nl-BE"/>
        </w:rPr>
      </w:pPr>
      <w:r w:rsidRPr="00875CA1">
        <w:rPr>
          <w:rFonts w:eastAsia="Arial" w:cs="Arial"/>
          <w:color w:val="0000FF"/>
          <w:szCs w:val="18"/>
          <w:lang w:val="nl-BE"/>
        </w:rPr>
        <w:t>.40.</w:t>
      </w:r>
      <w:r w:rsidRPr="00875CA1">
        <w:rPr>
          <w:lang w:val="nl-BE"/>
        </w:rPr>
        <w:tab/>
        <w:t>UITVOERING</w:t>
      </w:r>
    </w:p>
    <w:p w14:paraId="3CDE6993"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De keramische dakpannen en hulpstukken worden geplaatst overeenkomstig</w:t>
      </w:r>
    </w:p>
    <w:p w14:paraId="3CDE6994"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 TV 175, TV 186 en TV 202 van het WTCB,</w:t>
      </w:r>
    </w:p>
    <w:p w14:paraId="3CDE6995"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 de richtlijnen van de fabrikant.</w:t>
      </w:r>
    </w:p>
    <w:p w14:paraId="3CDE6996" w14:textId="77777777" w:rsidR="008053E4" w:rsidRDefault="00050D63">
      <w:pPr>
        <w:pStyle w:val="Kop6"/>
      </w:pPr>
      <w:r>
        <w:t>.41.</w:t>
      </w:r>
      <w:r>
        <w:tab/>
        <w:t>Voorbereiding ondergrond:</w:t>
      </w:r>
    </w:p>
    <w:p w14:paraId="3CDE6997"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Bovenkant van de ruiter dient 5 mm vrij te blijven van onderkant vorst</w:t>
      </w:r>
    </w:p>
    <w:p w14:paraId="3CDE6998"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Bovenste panlat dient op de juiste afstand voor het toegepaste panmodel te zijn gemonteerd</w:t>
      </w:r>
    </w:p>
    <w:p w14:paraId="3CDE6999"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Dakpannenrij onder de nok stof- en vetvrij maken, indien de dakpannen vochtig zijn deze eerst droog wrijven met een doek.</w:t>
      </w:r>
    </w:p>
    <w:p w14:paraId="10B3D806" w14:textId="77777777" w:rsidR="00FE52DC" w:rsidRPr="00850898" w:rsidRDefault="00FE52DC" w:rsidP="00FE52DC">
      <w:pPr>
        <w:pStyle w:val="Kop6"/>
      </w:pPr>
      <w:r w:rsidRPr="00850898">
        <w:t>.42.</w:t>
      </w:r>
      <w:r w:rsidRPr="00850898">
        <w:tab/>
        <w:t>Verwerking nok</w:t>
      </w:r>
      <w:r>
        <w:t xml:space="preserve">, verwerking </w:t>
      </w:r>
      <w:proofErr w:type="spellStart"/>
      <w:r>
        <w:t>noordboom</w:t>
      </w:r>
      <w:proofErr w:type="spellEnd"/>
      <w:r w:rsidRPr="00850898">
        <w:t>:</w:t>
      </w:r>
    </w:p>
    <w:p w14:paraId="5E730D9C" w14:textId="7EB241D5" w:rsidR="00FE52DC" w:rsidRDefault="00FE52DC" w:rsidP="00580480">
      <w:pPr>
        <w:pStyle w:val="Kop6"/>
        <w:tabs>
          <w:tab w:val="clear" w:pos="567"/>
          <w:tab w:val="left" w:pos="851"/>
        </w:tabs>
        <w:ind w:firstLine="0"/>
      </w:pPr>
      <w:r>
        <w:lastRenderedPageBreak/>
        <w:t>-</w:t>
      </w:r>
      <w:r>
        <w:tab/>
        <w:t xml:space="preserve">Breng de </w:t>
      </w:r>
      <w:proofErr w:type="spellStart"/>
      <w:r>
        <w:rPr>
          <w:rFonts w:eastAsia="Arial" w:cs="Arial"/>
          <w:color w:val="FF6600"/>
          <w:szCs w:val="18"/>
        </w:rPr>
        <w:t>DryRoll</w:t>
      </w:r>
      <w:proofErr w:type="spellEnd"/>
      <w:r>
        <w:rPr>
          <w:rFonts w:eastAsia="Arial" w:cs="Arial"/>
          <w:color w:val="FF6600"/>
          <w:szCs w:val="18"/>
        </w:rPr>
        <w:t>®</w:t>
      </w:r>
      <w:r>
        <w:rPr>
          <w:rFonts w:eastAsia="Arial" w:cs="Arial"/>
          <w:color w:val="000000"/>
          <w:szCs w:val="18"/>
        </w:rPr>
        <w:t xml:space="preserve"> </w:t>
      </w:r>
      <w:r>
        <w:t xml:space="preserve">ondervorst aan op de ruiter, hart van de nagelband is hart van de ruiter. Bevestig de </w:t>
      </w:r>
      <w:proofErr w:type="spellStart"/>
      <w:r>
        <w:rPr>
          <w:rFonts w:eastAsia="Arial" w:cs="Arial"/>
          <w:color w:val="FF6600"/>
          <w:szCs w:val="18"/>
        </w:rPr>
        <w:t>DryRoll</w:t>
      </w:r>
      <w:proofErr w:type="spellEnd"/>
      <w:r>
        <w:rPr>
          <w:rFonts w:eastAsia="Arial" w:cs="Arial"/>
          <w:color w:val="FF6600"/>
          <w:szCs w:val="18"/>
        </w:rPr>
        <w:t>®</w:t>
      </w:r>
      <w:r>
        <w:rPr>
          <w:rFonts w:eastAsia="Arial" w:cs="Arial"/>
          <w:color w:val="000000"/>
          <w:szCs w:val="18"/>
        </w:rPr>
        <w:t xml:space="preserve"> </w:t>
      </w:r>
      <w:r>
        <w:t>ondervorst op de ruiter door middel van nagels of nieten in de nagelband</w:t>
      </w:r>
    </w:p>
    <w:p w14:paraId="7EDDF2AF" w14:textId="77777777" w:rsidR="00FE52DC" w:rsidRDefault="00FE52DC" w:rsidP="00580480">
      <w:pPr>
        <w:pStyle w:val="Kop6"/>
        <w:tabs>
          <w:tab w:val="clear" w:pos="567"/>
          <w:tab w:val="left" w:pos="851"/>
        </w:tabs>
        <w:ind w:firstLine="0"/>
      </w:pPr>
      <w:r>
        <w:t>-</w:t>
      </w:r>
      <w:r>
        <w:tab/>
        <w:t xml:space="preserve">Bevestig de </w:t>
      </w:r>
      <w:proofErr w:type="spellStart"/>
      <w:r>
        <w:rPr>
          <w:rFonts w:eastAsia="Arial" w:cs="Arial"/>
          <w:color w:val="FF6600"/>
          <w:szCs w:val="18"/>
        </w:rPr>
        <w:t>DryRoll</w:t>
      </w:r>
      <w:proofErr w:type="spellEnd"/>
      <w:r>
        <w:rPr>
          <w:rFonts w:eastAsia="Arial" w:cs="Arial"/>
          <w:color w:val="FF6600"/>
          <w:szCs w:val="18"/>
        </w:rPr>
        <w:t>®</w:t>
      </w:r>
      <w:r>
        <w:rPr>
          <w:rFonts w:eastAsia="Arial" w:cs="Arial"/>
          <w:color w:val="000000"/>
          <w:szCs w:val="18"/>
        </w:rPr>
        <w:t xml:space="preserve"> </w:t>
      </w:r>
      <w:r>
        <w:t>ondervorst op de ruiter door middel van nagels of nieten in de nagelband</w:t>
      </w:r>
    </w:p>
    <w:p w14:paraId="23B41BB0" w14:textId="7328C8F5" w:rsidR="00FE52DC" w:rsidRDefault="00FE52DC" w:rsidP="00580480">
      <w:pPr>
        <w:pStyle w:val="Kop6"/>
        <w:tabs>
          <w:tab w:val="clear" w:pos="567"/>
          <w:tab w:val="left" w:pos="851"/>
        </w:tabs>
        <w:ind w:firstLine="0"/>
      </w:pPr>
      <w:r>
        <w:t>-</w:t>
      </w:r>
      <w:r>
        <w:tab/>
        <w:t xml:space="preserve">Verwijder de beschermstrook van de </w:t>
      </w:r>
      <w:proofErr w:type="spellStart"/>
      <w:r>
        <w:t>butyl</w:t>
      </w:r>
      <w:proofErr w:type="spellEnd"/>
      <w:r>
        <w:t xml:space="preserve"> kleefstroken aan de onderzijde van </w:t>
      </w:r>
      <w:proofErr w:type="spellStart"/>
      <w:r>
        <w:rPr>
          <w:rFonts w:eastAsia="Arial" w:cs="Arial"/>
          <w:color w:val="FF6600"/>
          <w:szCs w:val="18"/>
        </w:rPr>
        <w:t>DryRoll</w:t>
      </w:r>
      <w:proofErr w:type="spellEnd"/>
      <w:r>
        <w:rPr>
          <w:rFonts w:eastAsia="Arial" w:cs="Arial"/>
          <w:color w:val="FF6600"/>
          <w:szCs w:val="18"/>
        </w:rPr>
        <w:t>®</w:t>
      </w:r>
      <w:r>
        <w:t xml:space="preserve"> ondervorst.</w:t>
      </w:r>
    </w:p>
    <w:p w14:paraId="4F96E902" w14:textId="77777777" w:rsidR="00FE52DC" w:rsidRDefault="00FE52DC" w:rsidP="00580480">
      <w:pPr>
        <w:pStyle w:val="Kop6"/>
        <w:tabs>
          <w:tab w:val="clear" w:pos="567"/>
          <w:tab w:val="left" w:pos="851"/>
        </w:tabs>
        <w:ind w:firstLine="0"/>
      </w:pPr>
      <w:r>
        <w:t>-</w:t>
      </w:r>
      <w:r>
        <w:tab/>
        <w:t xml:space="preserve">Breng </w:t>
      </w:r>
      <w:proofErr w:type="spellStart"/>
      <w:r>
        <w:rPr>
          <w:rFonts w:eastAsia="Arial" w:cs="Arial"/>
          <w:color w:val="FF6600"/>
          <w:szCs w:val="18"/>
        </w:rPr>
        <w:t>DryRoll</w:t>
      </w:r>
      <w:proofErr w:type="spellEnd"/>
      <w:r>
        <w:rPr>
          <w:rFonts w:eastAsia="Arial" w:cs="Arial"/>
          <w:color w:val="FF6600"/>
          <w:szCs w:val="18"/>
        </w:rPr>
        <w:t>®</w:t>
      </w:r>
      <w:r>
        <w:rPr>
          <w:rFonts w:eastAsia="Arial" w:cs="Arial"/>
          <w:color w:val="000000"/>
          <w:szCs w:val="18"/>
        </w:rPr>
        <w:t xml:space="preserve"> </w:t>
      </w:r>
      <w:r>
        <w:t>ondervorst eerst aan op de hoogste punten van de pan</w:t>
      </w:r>
    </w:p>
    <w:p w14:paraId="6B75C2CC" w14:textId="77777777" w:rsidR="00FE52DC" w:rsidRDefault="00FE52DC" w:rsidP="00580480">
      <w:pPr>
        <w:pStyle w:val="Kop6"/>
        <w:tabs>
          <w:tab w:val="clear" w:pos="567"/>
          <w:tab w:val="left" w:pos="851"/>
        </w:tabs>
        <w:ind w:firstLine="0"/>
      </w:pPr>
      <w:r>
        <w:t>-</w:t>
      </w:r>
      <w:r>
        <w:tab/>
        <w:t xml:space="preserve">Hierna </w:t>
      </w:r>
      <w:proofErr w:type="spellStart"/>
      <w:r>
        <w:rPr>
          <w:rFonts w:eastAsia="Arial" w:cs="Arial"/>
          <w:color w:val="FF6600"/>
          <w:szCs w:val="18"/>
        </w:rPr>
        <w:t>DryRoll</w:t>
      </w:r>
      <w:proofErr w:type="spellEnd"/>
      <w:r>
        <w:rPr>
          <w:rFonts w:eastAsia="Arial" w:cs="Arial"/>
          <w:color w:val="FF6600"/>
          <w:szCs w:val="18"/>
        </w:rPr>
        <w:t>®</w:t>
      </w:r>
      <w:r>
        <w:rPr>
          <w:rFonts w:eastAsia="Arial" w:cs="Arial"/>
          <w:color w:val="000000"/>
          <w:szCs w:val="18"/>
        </w:rPr>
        <w:t xml:space="preserve"> </w:t>
      </w:r>
      <w:r>
        <w:t xml:space="preserve">ondervorst goed </w:t>
      </w:r>
      <w:proofErr w:type="spellStart"/>
      <w:r>
        <w:t>aanvormen</w:t>
      </w:r>
      <w:proofErr w:type="spellEnd"/>
      <w:r>
        <w:t xml:space="preserve"> in het profiel van de dakpannen.</w:t>
      </w:r>
    </w:p>
    <w:p w14:paraId="1FBEFA7B" w14:textId="77777777" w:rsidR="00FE52DC" w:rsidRDefault="00FE52DC" w:rsidP="00580480">
      <w:pPr>
        <w:pStyle w:val="Kop6"/>
        <w:tabs>
          <w:tab w:val="clear" w:pos="567"/>
          <w:tab w:val="left" w:pos="851"/>
        </w:tabs>
        <w:ind w:firstLine="0"/>
      </w:pPr>
      <w:r>
        <w:t>-</w:t>
      </w:r>
      <w:r>
        <w:tab/>
        <w:t xml:space="preserve">Ondervorst </w:t>
      </w:r>
      <w:proofErr w:type="spellStart"/>
      <w:r>
        <w:rPr>
          <w:rFonts w:eastAsia="Arial" w:cs="Arial"/>
          <w:color w:val="FF6600"/>
          <w:szCs w:val="18"/>
        </w:rPr>
        <w:t>DryRoll</w:t>
      </w:r>
      <w:proofErr w:type="spellEnd"/>
      <w:r>
        <w:rPr>
          <w:rFonts w:eastAsia="Arial" w:cs="Arial"/>
          <w:color w:val="FF6600"/>
          <w:szCs w:val="18"/>
        </w:rPr>
        <w:t>®</w:t>
      </w:r>
      <w:r>
        <w:rPr>
          <w:rFonts w:eastAsia="Arial" w:cs="Arial"/>
          <w:color w:val="000000"/>
          <w:szCs w:val="18"/>
        </w:rPr>
        <w:t xml:space="preserve"> </w:t>
      </w:r>
      <w:r>
        <w:t xml:space="preserve">verder afwerken over de ruiter waarbij </w:t>
      </w:r>
      <w:proofErr w:type="spellStart"/>
      <w:r>
        <w:rPr>
          <w:rFonts w:eastAsia="Arial" w:cs="Arial"/>
          <w:color w:val="FF6600"/>
          <w:szCs w:val="18"/>
        </w:rPr>
        <w:t>DryRoll</w:t>
      </w:r>
      <w:proofErr w:type="spellEnd"/>
      <w:r>
        <w:rPr>
          <w:rFonts w:eastAsia="Arial" w:cs="Arial"/>
          <w:color w:val="FF6600"/>
          <w:szCs w:val="18"/>
        </w:rPr>
        <w:t>®</w:t>
      </w:r>
      <w:r>
        <w:rPr>
          <w:rFonts w:eastAsia="Arial" w:cs="Arial"/>
          <w:color w:val="000000"/>
          <w:szCs w:val="18"/>
        </w:rPr>
        <w:t xml:space="preserve"> </w:t>
      </w:r>
      <w:r>
        <w:t xml:space="preserve">ondervorst over de gevelflap of beging van de </w:t>
      </w:r>
      <w:proofErr w:type="spellStart"/>
      <w:r>
        <w:t>noordboom</w:t>
      </w:r>
      <w:proofErr w:type="spellEnd"/>
      <w:r>
        <w:t xml:space="preserve"> wordt aangebracht.</w:t>
      </w:r>
    </w:p>
    <w:p w14:paraId="7C9C0996" w14:textId="77777777" w:rsidR="00FE52DC" w:rsidRDefault="00FE52DC" w:rsidP="00580480">
      <w:pPr>
        <w:pStyle w:val="Kop6"/>
        <w:tabs>
          <w:tab w:val="clear" w:pos="567"/>
          <w:tab w:val="left" w:pos="851"/>
        </w:tabs>
        <w:ind w:firstLine="0"/>
      </w:pPr>
      <w:r>
        <w:t>-</w:t>
      </w:r>
      <w:r>
        <w:tab/>
        <w:t xml:space="preserve">Vervolgens de nok- of </w:t>
      </w:r>
      <w:proofErr w:type="spellStart"/>
      <w:r>
        <w:t>noordboomconstructie</w:t>
      </w:r>
      <w:proofErr w:type="spellEnd"/>
      <w:r>
        <w:t xml:space="preserve"> afwerken met vorsten.</w:t>
      </w:r>
    </w:p>
    <w:p w14:paraId="0C7E21E9" w14:textId="77777777" w:rsidR="00DF4305" w:rsidRDefault="0023527E" w:rsidP="00DF4305">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5DE7A2B0">
          <v:rect id="_x0000_i1027" alt="" style="width:453.6pt;height:.05pt;mso-width-percent:0;mso-height-percent:0;mso-width-percent:0;mso-height-percent:0" o:hralign="center" o:hrstd="t" o:hr="t" fillcolor="#a0a0a0" stroked="f"/>
        </w:pict>
      </w:r>
    </w:p>
    <w:p w14:paraId="3CDE69AA" w14:textId="77777777" w:rsidR="008053E4" w:rsidRPr="00875CA1" w:rsidRDefault="00050D63">
      <w:pPr>
        <w:pStyle w:val="Kop1"/>
        <w:rPr>
          <w:lang w:val="nl-BE"/>
        </w:rPr>
      </w:pPr>
      <w:r w:rsidRPr="00875CA1">
        <w:rPr>
          <w:lang w:val="nl-BE"/>
        </w:rPr>
        <w:t>BMI BELGIUM - posten voor de meetstaat</w:t>
      </w:r>
    </w:p>
    <w:p w14:paraId="28C01D71" w14:textId="77777777" w:rsidR="00DF4305" w:rsidRDefault="0023527E" w:rsidP="00DF4305">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6D3644C6">
          <v:rect id="_x0000_i1026" alt="" style="width:453.6pt;height:.05pt;mso-width-percent:0;mso-height-percent:0;mso-width-percent:0;mso-height-percent:0" o:hralign="center" o:hrstd="t" o:hr="t" fillcolor="#a0a0a0" stroked="f"/>
        </w:pict>
      </w:r>
    </w:p>
    <w:p w14:paraId="7D5AA7C4" w14:textId="77777777" w:rsidR="00DA41E5" w:rsidRDefault="00DA41E5" w:rsidP="00DA41E5">
      <w:pPr>
        <w:pBdr>
          <w:top w:val="nil"/>
          <w:left w:val="nil"/>
          <w:bottom w:val="nil"/>
          <w:right w:val="nil"/>
          <w:between w:val="nil"/>
        </w:pBdr>
        <w:spacing w:before="60" w:after="60"/>
        <w:ind w:left="567" w:hanging="1418"/>
        <w:rPr>
          <w:rFonts w:ascii="Arial" w:eastAsia="Arial" w:hAnsi="Arial" w:cs="Arial"/>
          <w:color w:val="0000FF"/>
          <w:sz w:val="16"/>
          <w:szCs w:val="16"/>
        </w:rPr>
      </w:pPr>
      <w:r>
        <w:rPr>
          <w:rFonts w:ascii="Arial" w:eastAsia="Arial" w:hAnsi="Arial" w:cs="Arial"/>
          <w:b/>
          <w:color w:val="FF0000"/>
          <w:sz w:val="16"/>
          <w:szCs w:val="16"/>
        </w:rPr>
        <w:t>Dryroll</w:t>
      </w:r>
      <w:r>
        <w:rPr>
          <w:rFonts w:ascii="Arial" w:eastAsia="Arial" w:hAnsi="Arial" w:cs="Arial"/>
          <w:color w:val="0000FF"/>
          <w:sz w:val="16"/>
          <w:szCs w:val="16"/>
        </w:rPr>
        <w:t xml:space="preserve"> - Ventilerende afdichtingen voor nok en noordboom - ondervorst op rol, met</w:t>
      </w:r>
      <w:r w:rsidRPr="00ED6531">
        <w:rPr>
          <w:rFonts w:ascii="Arial" w:eastAsia="Arial" w:hAnsi="Arial" w:cs="Arial"/>
          <w:color w:val="0000FF"/>
          <w:sz w:val="16"/>
          <w:szCs w:val="16"/>
        </w:rPr>
        <w:t xml:space="preserve"> soepel middenvlies en aluminium zijkanten</w:t>
      </w:r>
    </w:p>
    <w:p w14:paraId="3CDE69AD" w14:textId="4A6AC2EF" w:rsidR="008053E4" w:rsidRDefault="00050D63">
      <w:pPr>
        <w:pStyle w:val="Kop4"/>
      </w:pPr>
      <w:r>
        <w:t>P1</w:t>
      </w:r>
      <w:r>
        <w:tab/>
      </w:r>
      <w:r w:rsidR="00E23CA2">
        <w:t>O</w:t>
      </w:r>
      <w:r>
        <w:t>ndervorst</w:t>
      </w:r>
      <w:r w:rsidR="00E23CA2">
        <w:t xml:space="preserve"> op r</w:t>
      </w:r>
      <w:r w:rsidR="00F1395E">
        <w:t>o</w:t>
      </w:r>
      <w:r w:rsidR="00F339FB">
        <w:t>l</w:t>
      </w:r>
      <w:r w:rsidR="008628B5">
        <w:t xml:space="preserve"> </w:t>
      </w:r>
      <w:r w:rsidR="00F339FB">
        <w:rPr>
          <w:rFonts w:eastAsia="Arial" w:cs="Arial"/>
          <w:i/>
          <w:color w:val="808080"/>
          <w:sz w:val="18"/>
          <w:szCs w:val="18"/>
        </w:rPr>
        <w:t>[kleur]</w:t>
      </w:r>
      <w:r>
        <w:rPr>
          <w:b/>
          <w:color w:val="008080"/>
        </w:rPr>
        <w:tab/>
        <w:t>FH</w:t>
      </w:r>
      <w:r>
        <w:rPr>
          <w:b/>
          <w:color w:val="008080"/>
        </w:rPr>
        <w:tab/>
        <w:t>[m]</w:t>
      </w:r>
    </w:p>
    <w:p w14:paraId="3CDE69AE" w14:textId="77777777" w:rsidR="008053E4" w:rsidRDefault="0023527E">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3CDE69BF">
          <v:rect id="_x0000_i1025" alt="" style="width:453.6pt;height:.05pt;mso-width-percent:0;mso-height-percent:0;mso-width-percent:0;mso-height-percent:0" o:hralign="center" o:hrstd="t" o:hr="t" fillcolor="#a0a0a0" stroked="f"/>
        </w:pict>
      </w:r>
    </w:p>
    <w:p w14:paraId="3CDE69AF" w14:textId="77777777" w:rsidR="008053E4" w:rsidRDefault="00050D63">
      <w:pPr>
        <w:pBdr>
          <w:top w:val="nil"/>
          <w:left w:val="nil"/>
          <w:bottom w:val="nil"/>
          <w:right w:val="nil"/>
          <w:between w:val="nil"/>
        </w:pBdr>
        <w:spacing w:before="20" w:after="40"/>
        <w:ind w:left="851" w:hanging="284"/>
        <w:rPr>
          <w:rFonts w:ascii="Helvetica Neue" w:eastAsia="Helvetica Neue" w:hAnsi="Helvetica Neue" w:cs="Helvetica Neue"/>
          <w:b/>
          <w:color w:val="FF0000"/>
          <w:sz w:val="18"/>
          <w:szCs w:val="18"/>
        </w:rPr>
      </w:pPr>
      <w:r>
        <w:rPr>
          <w:rFonts w:ascii="Helvetica Neue" w:eastAsia="Helvetica Neue" w:hAnsi="Helvetica Neue" w:cs="Helvetica Neue"/>
          <w:b/>
          <w:color w:val="FF0000"/>
          <w:sz w:val="18"/>
          <w:szCs w:val="18"/>
        </w:rPr>
        <w:t>BMI BELGIUM BV</w:t>
      </w:r>
    </w:p>
    <w:p w14:paraId="3CDE69B0"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Wijngaardveld 25</w:t>
      </w:r>
    </w:p>
    <w:p w14:paraId="3CDE69B1"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BE-9300 Aalst</w:t>
      </w:r>
    </w:p>
    <w:p w14:paraId="3CDE69B2" w14:textId="77777777" w:rsidR="008053E4" w:rsidRDefault="00050D63">
      <w:pPr>
        <w:pBdr>
          <w:top w:val="nil"/>
          <w:left w:val="nil"/>
          <w:bottom w:val="nil"/>
          <w:right w:val="nil"/>
          <w:between w:val="nil"/>
        </w:pBdr>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Tel.: 053 72 96 72</w:t>
      </w:r>
    </w:p>
    <w:p w14:paraId="3CDE69B3" w14:textId="77777777" w:rsidR="008053E4" w:rsidRDefault="0023527E">
      <w:pPr>
        <w:pBdr>
          <w:top w:val="nil"/>
          <w:left w:val="nil"/>
          <w:bottom w:val="nil"/>
          <w:right w:val="nil"/>
          <w:between w:val="nil"/>
        </w:pBdr>
        <w:spacing w:before="20" w:after="40"/>
        <w:ind w:left="851" w:hanging="284"/>
        <w:rPr>
          <w:rFonts w:ascii="Arial" w:eastAsia="Arial" w:hAnsi="Arial" w:cs="Arial"/>
          <w:color w:val="000000"/>
          <w:sz w:val="18"/>
          <w:szCs w:val="18"/>
        </w:rPr>
      </w:pPr>
      <w:hyperlink r:id="rId11">
        <w:r w:rsidR="00050D63">
          <w:rPr>
            <w:rFonts w:ascii="Arial" w:eastAsia="Arial" w:hAnsi="Arial" w:cs="Arial"/>
            <w:color w:val="0000FF"/>
            <w:sz w:val="18"/>
            <w:szCs w:val="18"/>
            <w:u w:val="single"/>
          </w:rPr>
          <w:t>www.bmigroup.com/be</w:t>
        </w:r>
      </w:hyperlink>
    </w:p>
    <w:p w14:paraId="3CDE69B4" w14:textId="77777777" w:rsidR="008053E4" w:rsidRDefault="0023527E">
      <w:pPr>
        <w:pBdr>
          <w:top w:val="nil"/>
          <w:left w:val="nil"/>
          <w:bottom w:val="nil"/>
          <w:right w:val="nil"/>
          <w:between w:val="nil"/>
        </w:pBdr>
        <w:spacing w:before="20" w:after="40"/>
        <w:ind w:left="851" w:hanging="284"/>
        <w:rPr>
          <w:rFonts w:ascii="Arial" w:eastAsia="Arial" w:hAnsi="Arial" w:cs="Arial"/>
          <w:color w:val="000000"/>
          <w:sz w:val="18"/>
          <w:szCs w:val="18"/>
        </w:rPr>
      </w:pPr>
      <w:hyperlink r:id="rId12">
        <w:r w:rsidR="00050D63">
          <w:rPr>
            <w:rFonts w:ascii="Arial" w:eastAsia="Arial" w:hAnsi="Arial" w:cs="Arial"/>
            <w:color w:val="0000FF"/>
            <w:sz w:val="18"/>
            <w:szCs w:val="18"/>
            <w:u w:val="single"/>
          </w:rPr>
          <w:t>info.be.monier@bmigroup.com</w:t>
        </w:r>
      </w:hyperlink>
    </w:p>
    <w:p w14:paraId="3CDE69B5" w14:textId="77777777" w:rsidR="008053E4" w:rsidRDefault="008053E4">
      <w:pPr>
        <w:pBdr>
          <w:top w:val="nil"/>
          <w:left w:val="nil"/>
          <w:bottom w:val="nil"/>
          <w:right w:val="nil"/>
          <w:between w:val="nil"/>
        </w:pBdr>
        <w:spacing w:before="20" w:after="40"/>
        <w:ind w:left="851" w:hanging="284"/>
        <w:rPr>
          <w:rFonts w:ascii="Arial" w:eastAsia="Arial" w:hAnsi="Arial" w:cs="Arial"/>
          <w:color w:val="000000"/>
          <w:sz w:val="18"/>
          <w:szCs w:val="18"/>
        </w:rPr>
      </w:pPr>
    </w:p>
    <w:p w14:paraId="3CDE69B6" w14:textId="77777777" w:rsidR="008053E4" w:rsidRDefault="008053E4">
      <w:pPr>
        <w:pBdr>
          <w:top w:val="nil"/>
          <w:left w:val="nil"/>
          <w:bottom w:val="nil"/>
          <w:right w:val="nil"/>
          <w:between w:val="nil"/>
        </w:pBdr>
        <w:spacing w:before="20" w:after="40"/>
        <w:rPr>
          <w:rFonts w:ascii="Arial" w:eastAsia="Arial" w:hAnsi="Arial" w:cs="Arial"/>
          <w:color w:val="000000"/>
          <w:sz w:val="18"/>
          <w:szCs w:val="18"/>
        </w:rPr>
      </w:pPr>
    </w:p>
    <w:p w14:paraId="3CDE69B7" w14:textId="77777777" w:rsidR="008053E4" w:rsidRDefault="008053E4">
      <w:pPr>
        <w:pBdr>
          <w:top w:val="nil"/>
          <w:left w:val="nil"/>
          <w:bottom w:val="nil"/>
          <w:right w:val="nil"/>
          <w:between w:val="nil"/>
        </w:pBdr>
        <w:spacing w:before="20" w:after="40"/>
        <w:ind w:left="851" w:hanging="284"/>
        <w:rPr>
          <w:rFonts w:ascii="Arial" w:eastAsia="Arial" w:hAnsi="Arial" w:cs="Arial"/>
          <w:color w:val="000000"/>
          <w:sz w:val="18"/>
          <w:szCs w:val="18"/>
        </w:rPr>
      </w:pPr>
    </w:p>
    <w:sectPr w:rsidR="008053E4" w:rsidSect="00DF4305">
      <w:headerReference w:type="default" r:id="rId13"/>
      <w:footerReference w:type="default" r:id="rId14"/>
      <w:pgSz w:w="11900" w:h="16840"/>
      <w:pgMar w:top="998" w:right="1134" w:bottom="1418" w:left="2268" w:header="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0DA4" w14:textId="77777777" w:rsidR="0023527E" w:rsidRDefault="0023527E">
      <w:r>
        <w:separator/>
      </w:r>
    </w:p>
  </w:endnote>
  <w:endnote w:type="continuationSeparator" w:id="0">
    <w:p w14:paraId="350BEADF" w14:textId="77777777" w:rsidR="0023527E" w:rsidRDefault="0023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1336" w14:textId="77777777" w:rsidR="00DF4305" w:rsidRDefault="0023527E" w:rsidP="00DF4305">
    <w:pPr>
      <w:pStyle w:val="Lijn"/>
      <w:rPr>
        <w:rFonts w:ascii="Arial" w:hAnsi="Arial" w:cs="Arial"/>
      </w:rPr>
    </w:pPr>
    <w:r>
      <w:rPr>
        <w:rFonts w:ascii="Arial" w:hAnsi="Arial" w:cs="Arial"/>
        <w:noProof/>
      </w:rPr>
      <w:pict w14:anchorId="78F8266E">
        <v:rect id="_x0000_i1031" alt="" style="width:453.6pt;height:.05pt;mso-width-percent:0;mso-height-percent:0;mso-width-percent:0;mso-height-percent:0" o:hralign="center" o:hrstd="t" o:hr="t" fillcolor="#aca899" stroked="f"/>
      </w:pict>
    </w:r>
  </w:p>
  <w:p w14:paraId="48A1CBA5" w14:textId="77777777" w:rsidR="00DF4305" w:rsidRDefault="00DF4305" w:rsidP="00DF430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8:40</w:t>
    </w:r>
    <w:r>
      <w:rPr>
        <w:rFonts w:ascii="Arial" w:hAnsi="Arial" w:cs="Arial"/>
        <w:sz w:val="16"/>
      </w:rPr>
      <w:fldChar w:fldCharType="end"/>
    </w:r>
  </w:p>
  <w:p w14:paraId="3CDE69CB" w14:textId="5B804B57" w:rsidR="008053E4" w:rsidRPr="00DF4305" w:rsidRDefault="00DF4305" w:rsidP="00DF4305">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5D70" w14:textId="77777777" w:rsidR="0023527E" w:rsidRDefault="0023527E">
      <w:r>
        <w:separator/>
      </w:r>
    </w:p>
  </w:footnote>
  <w:footnote w:type="continuationSeparator" w:id="0">
    <w:p w14:paraId="04DC40EB" w14:textId="77777777" w:rsidR="0023527E" w:rsidRDefault="0023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69C4" w14:textId="76EAD806" w:rsidR="008053E4" w:rsidRDefault="008053E4" w:rsidP="00DF4305">
    <w:pPr>
      <w:pBdr>
        <w:top w:val="nil"/>
        <w:left w:val="nil"/>
        <w:bottom w:val="nil"/>
        <w:right w:val="nil"/>
        <w:between w:val="nil"/>
      </w:pBdr>
      <w:rPr>
        <w:rFonts w:ascii="Arial" w:eastAsia="Arial" w:hAnsi="Arial" w:cs="Arial"/>
        <w:b/>
        <w:color w:val="FF0000"/>
      </w:rPr>
    </w:pPr>
  </w:p>
  <w:p w14:paraId="2A6E56E4" w14:textId="77777777" w:rsidR="00DF4305" w:rsidRDefault="00DF4305" w:rsidP="00DF4305">
    <w:pPr>
      <w:pBdr>
        <w:top w:val="nil"/>
        <w:left w:val="nil"/>
        <w:bottom w:val="nil"/>
        <w:right w:val="nil"/>
        <w:between w:val="nil"/>
      </w:pBdr>
      <w:rPr>
        <w:rFonts w:ascii="Arial" w:eastAsia="Arial" w:hAnsi="Arial" w:cs="Arial"/>
        <w:b/>
        <w:color w:val="FF0000"/>
      </w:rPr>
    </w:pPr>
  </w:p>
  <w:p w14:paraId="3CDE69C5" w14:textId="77777777" w:rsidR="008053E4" w:rsidRDefault="00050D63">
    <w:pPr>
      <w:pBdr>
        <w:top w:val="nil"/>
        <w:left w:val="nil"/>
        <w:bottom w:val="nil"/>
        <w:right w:val="nil"/>
        <w:between w:val="nil"/>
      </w:pBdr>
      <w:ind w:left="-851"/>
      <w:rPr>
        <w:rFonts w:ascii="Arial" w:eastAsia="Arial" w:hAnsi="Arial" w:cs="Arial"/>
        <w:b/>
        <w:color w:val="FF0000"/>
      </w:rPr>
    </w:pPr>
    <w:r>
      <w:rPr>
        <w:rFonts w:ascii="Arial" w:eastAsia="Arial" w:hAnsi="Arial" w:cs="Arial"/>
        <w:b/>
        <w:color w:val="FF0000"/>
      </w:rPr>
      <w:t>Bestekteksten - Technische specificaties</w:t>
    </w:r>
  </w:p>
  <w:p w14:paraId="3CDE69C7" w14:textId="098A29A2" w:rsidR="008053E4" w:rsidRPr="00DF4305" w:rsidRDefault="00050D63" w:rsidP="00DF4305">
    <w:pPr>
      <w:pStyle w:val="Kop5"/>
      <w:rPr>
        <w:lang w:val="nl-BE"/>
      </w:rPr>
    </w:pPr>
    <w:r w:rsidRPr="00875CA1">
      <w:rPr>
        <w:lang w:val="nl-BE"/>
      </w:rPr>
      <w:t xml:space="preserve">Conform systematiek Neutraal Bestek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E4"/>
    <w:rsid w:val="00026DE7"/>
    <w:rsid w:val="00050D63"/>
    <w:rsid w:val="000C32D8"/>
    <w:rsid w:val="0023527E"/>
    <w:rsid w:val="002B31BB"/>
    <w:rsid w:val="003B0B88"/>
    <w:rsid w:val="00580480"/>
    <w:rsid w:val="005B1E3A"/>
    <w:rsid w:val="00713719"/>
    <w:rsid w:val="008053E4"/>
    <w:rsid w:val="008628B5"/>
    <w:rsid w:val="00875CA1"/>
    <w:rsid w:val="00986F0D"/>
    <w:rsid w:val="00A41BED"/>
    <w:rsid w:val="00B402E0"/>
    <w:rsid w:val="00B50B90"/>
    <w:rsid w:val="00C74D49"/>
    <w:rsid w:val="00DA41E5"/>
    <w:rsid w:val="00DF4305"/>
    <w:rsid w:val="00DF7572"/>
    <w:rsid w:val="00E23CA2"/>
    <w:rsid w:val="00EA5224"/>
    <w:rsid w:val="00ED6531"/>
    <w:rsid w:val="00F1395E"/>
    <w:rsid w:val="00F339FB"/>
    <w:rsid w:val="00FC5D98"/>
    <w:rsid w:val="00FE52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E6976"/>
  <w15:docId w15:val="{DFAA1522-5EF6-2D40-A174-54940060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408"/>
  </w:style>
  <w:style w:type="paragraph" w:styleId="Kop1">
    <w:name w:val="heading 1"/>
    <w:basedOn w:val="Standaard"/>
    <w:next w:val="Hoofdstuk"/>
    <w:link w:val="Kop1Char"/>
    <w:uiPriority w:val="9"/>
    <w:qFormat/>
    <w:rsid w:val="00E53690"/>
    <w:pPr>
      <w:keepNext/>
      <w:spacing w:before="40" w:after="20"/>
      <w:ind w:left="567" w:hanging="1418"/>
      <w:outlineLvl w:val="0"/>
    </w:pPr>
    <w:rPr>
      <w:rFonts w:ascii="Arial" w:hAnsi="Arial"/>
      <w:b/>
      <w:lang w:val="en-US"/>
    </w:rPr>
  </w:style>
  <w:style w:type="paragraph" w:styleId="Kop2">
    <w:name w:val="heading 2"/>
    <w:next w:val="Standaard"/>
    <w:uiPriority w:val="9"/>
    <w:unhideWhenUsed/>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uiPriority w:val="9"/>
    <w:unhideWhenUsed/>
    <w:qFormat/>
    <w:rsid w:val="00E53690"/>
    <w:pPr>
      <w:outlineLvl w:val="2"/>
    </w:pPr>
    <w:rPr>
      <w:bCs/>
    </w:rPr>
  </w:style>
  <w:style w:type="paragraph" w:styleId="Kop4">
    <w:name w:val="heading 4"/>
    <w:basedOn w:val="Standaard"/>
    <w:next w:val="Standaard"/>
    <w:link w:val="Kop4Char"/>
    <w:uiPriority w:val="9"/>
    <w:unhideWhenUsed/>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uiPriority w:val="9"/>
    <w:unhideWhenUsed/>
    <w:qFormat/>
    <w:rsid w:val="00BD2D7A"/>
    <w:pPr>
      <w:ind w:hanging="737"/>
      <w:jc w:val="left"/>
      <w:outlineLvl w:val="4"/>
    </w:pPr>
    <w:rPr>
      <w:b/>
      <w:bCs/>
      <w:color w:val="auto"/>
      <w:sz w:val="18"/>
      <w:lang w:val="en-US"/>
    </w:rPr>
  </w:style>
  <w:style w:type="paragraph" w:styleId="Kop6">
    <w:name w:val="heading 6"/>
    <w:basedOn w:val="Kop5"/>
    <w:next w:val="Standaard"/>
    <w:link w:val="Kop6Char"/>
    <w:uiPriority w:val="9"/>
    <w:unhideWhenUsed/>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uiPriority w:val="9"/>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link w:val="83KenmChar"/>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8022DD"/>
    <w:pPr>
      <w:spacing w:before="20" w:after="40"/>
      <w:ind w:left="851" w:hanging="284"/>
    </w:pPr>
    <w:rPr>
      <w:rFonts w:ascii="Arial" w:hAnsi="Arial" w:cs="Arial"/>
      <w:sz w:val="18"/>
      <w:szCs w:val="18"/>
    </w:rPr>
  </w:style>
  <w:style w:type="character" w:customStyle="1" w:styleId="80Char">
    <w:name w:val="8.0 Char"/>
    <w:link w:val="80"/>
    <w:rsid w:val="008022DD"/>
    <w:rPr>
      <w:rFonts w:ascii="Arial" w:eastAsia="Times New Roman" w:hAnsi="Arial" w:cs="Arial"/>
      <w:sz w:val="18"/>
      <w:szCs w:val="18"/>
      <w:lang w:eastAsia="nl-NL"/>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paragraph" w:customStyle="1" w:styleId="81mon">
    <w:name w:val="8.1mon"/>
    <w:basedOn w:val="80"/>
    <w:link w:val="81monChar"/>
    <w:qFormat/>
    <w:rsid w:val="008022DD"/>
  </w:style>
  <w:style w:type="character" w:customStyle="1" w:styleId="Merk2Char">
    <w:name w:val="Merk2 Char"/>
    <w:link w:val="Merk2"/>
    <w:rsid w:val="00492923"/>
    <w:rPr>
      <w:rFonts w:ascii="Arial" w:eastAsia="Times New Roman" w:hAnsi="Arial"/>
      <w:color w:val="0000FF"/>
      <w:sz w:val="16"/>
      <w:lang w:eastAsia="nl-NL"/>
    </w:rPr>
  </w:style>
  <w:style w:type="character" w:customStyle="1" w:styleId="81monChar">
    <w:name w:val="8.1mon Char"/>
    <w:basedOn w:val="80Char"/>
    <w:link w:val="81mon"/>
    <w:rsid w:val="008022DD"/>
    <w:rPr>
      <w:rFonts w:ascii="Arial" w:eastAsia="Times New Roman" w:hAnsi="Arial" w:cs="Arial"/>
      <w:sz w:val="18"/>
      <w:szCs w:val="18"/>
      <w:lang w:eastAsia="nl-NL"/>
    </w:rPr>
  </w:style>
  <w:style w:type="character" w:customStyle="1" w:styleId="BestekChar">
    <w:name w:val="Bestek Char"/>
    <w:link w:val="Bestek"/>
    <w:rsid w:val="00492923"/>
    <w:rPr>
      <w:rFonts w:ascii="Arial" w:eastAsia="Times New Roman" w:hAnsi="Arial"/>
      <w:b/>
      <w:color w:val="FF0000"/>
      <w:lang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 w:type="character" w:customStyle="1" w:styleId="83KenmChar">
    <w:name w:val="8.3 Kenm Char"/>
    <w:link w:val="83Kenm"/>
    <w:rsid w:val="00B50B90"/>
    <w:rPr>
      <w:rFonts w:ascii="Arial" w:hAnsi="Arial" w:cs="Arial"/>
      <w:sz w:val="16"/>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e.monier@bmi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igroup.com/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9G82y6Rh/zjijVH6ND6sGHnbA==">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94A3BA-0977-4853-80C9-8069FA2B9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FD73B-E9A3-4371-A468-008FB34BD806}">
  <ds:schemaRefs>
    <ds:schemaRef ds:uri="http://schemas.microsoft.com/sharepoint/v3/contenttype/forms"/>
  </ds:schemaRefs>
</ds:datastoreItem>
</file>

<file path=customXml/itemProps4.xml><?xml version="1.0" encoding="utf-8"?>
<ds:datastoreItem xmlns:ds="http://schemas.openxmlformats.org/officeDocument/2006/customXml" ds:itemID="{754E26DB-C1EB-48BC-8459-13128EB8F2DC}">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442</Words>
  <Characters>2436</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 - 2012 03 21</dc:creator>
  <cp:lastModifiedBy>Microsoft Office-gebruiker</cp:lastModifiedBy>
  <cp:revision>21</cp:revision>
  <dcterms:created xsi:type="dcterms:W3CDTF">2018-08-09T07:00:00Z</dcterms:created>
  <dcterms:modified xsi:type="dcterms:W3CDTF">2022-08-16T06:46:00Z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